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Raw Nut Butter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24 servings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10 minutes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/>
        <w:tab/>
        <w:t xml:space="preserve">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cup almonds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cup macadamias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cup pecans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4 T pepitas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4 T sunflower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4 T hemp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coconut oil, cacao butter or coconut mana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flax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chia seeds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cinnamon or cinnamon chips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tsp Himalayan salt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</w:t>
      </w:r>
    </w:p>
    <w:p>
      <w:pPr>
        <w:ind w:left="720"/>
        <w:spacing w:after="280"/>
      </w:pPr>
      <w:r>
        <w:rPr>
          <w:rFonts w:ascii="Times" w:hAnsi="Times" w:cs="Times"/>
          <w:sz w:val="20"/>
          <w:sz-cs w:val="20"/>
          <w:b/>
        </w:rPr>
        <w:t xml:space="preserve">optional additions:</w:t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Lucida Grande" w:hAnsi="Lucida Grande" w:cs="Lucida Grande"/>
          <w:sz w:val="20"/>
          <w:sz-cs w:val="20"/>
        </w:rPr>
        <w:t xml:space="preserve">⅓</w:t>
      </w:r>
      <w:r>
        <w:rPr>
          <w:rFonts w:ascii="Times" w:hAnsi="Times" w:cs="Times"/>
          <w:sz w:val="20"/>
          <w:sz-cs w:val="20"/>
        </w:rPr>
        <w:t xml:space="preserve"> cup local honey, stevia, maple syrup or medjool dates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cardamom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nutmeg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Add all ingredients into a food processor. Save some nuts for the end if you prefer crunchy. 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Process for 7-10 minutes until consistency is reached. For crunchy texture add in and pulse 1-2 times.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Depending on the quality of your food process, processing duration may vary.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Add in sweeteners as desired.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